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1D77" w:rsidRPr="008E5F7E" w:rsidRDefault="001D2CDE" w:rsidP="001D2CDE">
      <w:pPr>
        <w:spacing w:line="360" w:lineRule="auto"/>
        <w:jc w:val="both"/>
        <w:rPr>
          <w:rFonts w:ascii="Arial" w:hAnsi="Arial" w:cs="Arial"/>
          <w:b/>
          <w:bCs/>
          <w:sz w:val="24"/>
          <w:szCs w:val="24"/>
        </w:rPr>
      </w:pPr>
      <w:r w:rsidRPr="008E5F7E">
        <w:rPr>
          <w:rFonts w:ascii="Arial" w:hAnsi="Arial" w:cs="Arial"/>
          <w:b/>
          <w:bCs/>
          <w:sz w:val="24"/>
          <w:szCs w:val="24"/>
        </w:rPr>
        <w:t>Task: Collect ideas how these tasks could be implemented with help of 360° media.</w:t>
      </w:r>
    </w:p>
    <w:p w:rsidR="001D2CDE" w:rsidRPr="001D2CDE" w:rsidRDefault="001D2CDE" w:rsidP="001D2CDE">
      <w:pPr>
        <w:spacing w:line="360" w:lineRule="auto"/>
        <w:jc w:val="both"/>
        <w:rPr>
          <w:rFonts w:ascii="Arial" w:hAnsi="Arial" w:cs="Arial"/>
          <w:sz w:val="24"/>
          <w:szCs w:val="24"/>
        </w:rPr>
      </w:pPr>
      <w:r w:rsidRPr="001D2CDE">
        <w:rPr>
          <w:rFonts w:ascii="Arial" w:hAnsi="Arial" w:cs="Arial"/>
          <w:sz w:val="24"/>
          <w:szCs w:val="24"/>
        </w:rPr>
        <w:t xml:space="preserve">Going through the traditional English teaching resources, a few tasks popped out, that I think would combine perfectly with 360° media. </w:t>
      </w:r>
    </w:p>
    <w:p w:rsidR="001D2CDE" w:rsidRDefault="00667E29" w:rsidP="001D2CDE">
      <w:pPr>
        <w:pStyle w:val="Listenabsatz"/>
        <w:numPr>
          <w:ilvl w:val="0"/>
          <w:numId w:val="2"/>
        </w:numPr>
        <w:spacing w:line="360" w:lineRule="auto"/>
        <w:jc w:val="both"/>
        <w:rPr>
          <w:rFonts w:ascii="Arial" w:hAnsi="Arial" w:cs="Arial"/>
          <w:sz w:val="24"/>
          <w:szCs w:val="24"/>
        </w:rPr>
      </w:pPr>
      <w:r w:rsidRPr="00667E29">
        <w:rPr>
          <w:rFonts w:ascii="Arial" w:hAnsi="Arial" w:cs="Arial"/>
          <w:b/>
          <w:bCs/>
          <w:sz w:val="24"/>
          <w:szCs w:val="24"/>
        </w:rPr>
        <w:t>The idea:</w:t>
      </w:r>
      <w:r>
        <w:rPr>
          <w:rFonts w:ascii="Arial" w:hAnsi="Arial" w:cs="Arial"/>
          <w:sz w:val="24"/>
          <w:szCs w:val="24"/>
        </w:rPr>
        <w:t xml:space="preserve"> </w:t>
      </w:r>
      <w:r w:rsidR="001D2CDE" w:rsidRPr="001D2CDE">
        <w:rPr>
          <w:rFonts w:ascii="Arial" w:hAnsi="Arial" w:cs="Arial"/>
          <w:sz w:val="24"/>
          <w:szCs w:val="24"/>
        </w:rPr>
        <w:t>In the chapter “</w:t>
      </w:r>
      <w:proofErr w:type="spellStart"/>
      <w:r w:rsidR="001D2CDE" w:rsidRPr="001D2CDE">
        <w:rPr>
          <w:rFonts w:ascii="Arial" w:hAnsi="Arial" w:cs="Arial"/>
          <w:sz w:val="24"/>
          <w:szCs w:val="24"/>
        </w:rPr>
        <w:t>Schreiben</w:t>
      </w:r>
      <w:proofErr w:type="spellEnd"/>
      <w:r w:rsidR="001D2CDE" w:rsidRPr="001D2CDE">
        <w:rPr>
          <w:rFonts w:ascii="Arial" w:hAnsi="Arial" w:cs="Arial"/>
          <w:sz w:val="24"/>
          <w:szCs w:val="24"/>
        </w:rPr>
        <w:t xml:space="preserve"> </w:t>
      </w:r>
      <w:proofErr w:type="spellStart"/>
      <w:r w:rsidR="001D2CDE" w:rsidRPr="001D2CDE">
        <w:rPr>
          <w:rFonts w:ascii="Arial" w:hAnsi="Arial" w:cs="Arial"/>
          <w:sz w:val="24"/>
          <w:szCs w:val="24"/>
        </w:rPr>
        <w:t>über</w:t>
      </w:r>
      <w:proofErr w:type="spellEnd"/>
      <w:r w:rsidR="001D2CDE" w:rsidRPr="001D2CDE">
        <w:rPr>
          <w:rFonts w:ascii="Arial" w:hAnsi="Arial" w:cs="Arial"/>
          <w:sz w:val="24"/>
          <w:szCs w:val="24"/>
        </w:rPr>
        <w:t xml:space="preserve"> </w:t>
      </w:r>
      <w:proofErr w:type="gramStart"/>
      <w:r w:rsidR="001D2CDE" w:rsidRPr="001D2CDE">
        <w:rPr>
          <w:rFonts w:ascii="Arial" w:hAnsi="Arial" w:cs="Arial"/>
          <w:sz w:val="24"/>
          <w:szCs w:val="24"/>
        </w:rPr>
        <w:t>Menschen“</w:t>
      </w:r>
      <w:proofErr w:type="gramEnd"/>
      <w:r w:rsidR="001D2CDE" w:rsidRPr="001D2CDE">
        <w:rPr>
          <w:rFonts w:ascii="Arial" w:hAnsi="Arial" w:cs="Arial"/>
          <w:sz w:val="24"/>
          <w:szCs w:val="24"/>
        </w:rPr>
        <w:t xml:space="preserve">, starting on page 352, students </w:t>
      </w:r>
      <w:r w:rsidR="001D2CDE">
        <w:rPr>
          <w:rFonts w:ascii="Arial" w:hAnsi="Arial" w:cs="Arial"/>
          <w:sz w:val="24"/>
          <w:szCs w:val="24"/>
        </w:rPr>
        <w:t xml:space="preserve">should get the basic vocabulary to describe people. This includes not only their looks, but also their whole day, their hobbies and their habits and surroundings. With the help of a short 360° video of </w:t>
      </w:r>
      <w:r w:rsidR="007B2BCA">
        <w:rPr>
          <w:rFonts w:ascii="Arial" w:hAnsi="Arial" w:cs="Arial"/>
          <w:sz w:val="24"/>
          <w:szCs w:val="24"/>
        </w:rPr>
        <w:t xml:space="preserve">about four to five minutes, students should get an interesting insight in someone´s life. Video sequences are the perfect way to do that because students may find out more information than actually presented by the person they are watching. Posters and pictures are only two ways to gather information about a person. This means that a close look at the person´s desk or their room may tell more about the person than a subjective self-introduction. </w:t>
      </w:r>
      <w:r w:rsidR="008E5F7E">
        <w:rPr>
          <w:rFonts w:ascii="Arial" w:hAnsi="Arial" w:cs="Arial"/>
          <w:sz w:val="24"/>
          <w:szCs w:val="24"/>
        </w:rPr>
        <w:t xml:space="preserve">This also relates to their hobby. If someone spots a guitar in the room, it´s obvious that the person has at least some kind of connection to music or the instrument. </w:t>
      </w:r>
      <w:r w:rsidR="00246DF6">
        <w:rPr>
          <w:rFonts w:ascii="Arial" w:hAnsi="Arial" w:cs="Arial"/>
          <w:sz w:val="24"/>
          <w:szCs w:val="24"/>
        </w:rPr>
        <w:t xml:space="preserve">In addition to that, students may upload a 360° Video introduction of themselves </w:t>
      </w:r>
      <w:r>
        <w:rPr>
          <w:rFonts w:ascii="Arial" w:hAnsi="Arial" w:cs="Arial"/>
          <w:sz w:val="24"/>
          <w:szCs w:val="24"/>
        </w:rPr>
        <w:t xml:space="preserve">onto a Cloud, in order to compare them. </w:t>
      </w:r>
    </w:p>
    <w:p w:rsidR="00D437C0" w:rsidRDefault="00D437C0" w:rsidP="00D437C0">
      <w:pPr>
        <w:pStyle w:val="Listenabsatz"/>
        <w:spacing w:line="360" w:lineRule="auto"/>
        <w:jc w:val="both"/>
        <w:rPr>
          <w:rFonts w:ascii="Arial" w:hAnsi="Arial" w:cs="Arial"/>
          <w:sz w:val="24"/>
          <w:szCs w:val="24"/>
        </w:rPr>
      </w:pPr>
    </w:p>
    <w:p w:rsidR="00E05AF0" w:rsidRPr="00E05AF0" w:rsidRDefault="00667E29" w:rsidP="00E05AF0">
      <w:pPr>
        <w:pStyle w:val="Listenabsatz"/>
        <w:numPr>
          <w:ilvl w:val="0"/>
          <w:numId w:val="2"/>
        </w:numPr>
        <w:spacing w:line="360" w:lineRule="auto"/>
        <w:jc w:val="both"/>
        <w:rPr>
          <w:rFonts w:ascii="Arial" w:hAnsi="Arial" w:cs="Arial"/>
          <w:sz w:val="24"/>
          <w:szCs w:val="24"/>
        </w:rPr>
      </w:pPr>
      <w:r w:rsidRPr="00667E29">
        <w:rPr>
          <w:rFonts w:ascii="Arial" w:hAnsi="Arial" w:cs="Arial"/>
          <w:b/>
          <w:bCs/>
          <w:sz w:val="24"/>
          <w:szCs w:val="24"/>
        </w:rPr>
        <w:t>How to do it:</w:t>
      </w:r>
      <w:r>
        <w:rPr>
          <w:rFonts w:ascii="Arial" w:hAnsi="Arial" w:cs="Arial"/>
          <w:sz w:val="24"/>
          <w:szCs w:val="24"/>
        </w:rPr>
        <w:t xml:space="preserve"> In order to make the best use of all those videos, each student has to write a short personal description or text about another student. </w:t>
      </w:r>
      <w:r w:rsidR="00CB15DA">
        <w:rPr>
          <w:rFonts w:ascii="Arial" w:hAnsi="Arial" w:cs="Arial"/>
          <w:sz w:val="24"/>
          <w:szCs w:val="24"/>
        </w:rPr>
        <w:t xml:space="preserve">This gives students not only the ability to practice their vocabulary and writing capabilities, but they could also feel free to analyze these videos in their own style by concentrating on special findings like posters, special objects etc. </w:t>
      </w:r>
      <w:r w:rsidR="00E05AF0">
        <w:rPr>
          <w:rFonts w:ascii="Arial" w:hAnsi="Arial" w:cs="Arial"/>
          <w:sz w:val="24"/>
          <w:szCs w:val="24"/>
        </w:rPr>
        <w:t xml:space="preserve">By using video material this way, students not only concentrate on written input, they also use audio- and visual inputs which makes English language learning more attractive. There is one more positive side-effect: By producing these 360° Videos, students get to know the latest technology advances and are prepared for later challenges. Furthermore, they practice speaking a foreign language in front of the camera. </w:t>
      </w:r>
    </w:p>
    <w:p w:rsidR="001D2CDE" w:rsidRPr="001D2CDE" w:rsidRDefault="001D2CDE" w:rsidP="001D2CDE">
      <w:pPr>
        <w:spacing w:line="360" w:lineRule="auto"/>
        <w:jc w:val="both"/>
        <w:rPr>
          <w:rFonts w:ascii="Arial" w:hAnsi="Arial" w:cs="Arial"/>
          <w:sz w:val="24"/>
          <w:szCs w:val="24"/>
        </w:rPr>
      </w:pPr>
    </w:p>
    <w:p w:rsidR="001D2CDE" w:rsidRPr="001D2CDE" w:rsidRDefault="001D2CDE" w:rsidP="00ED2085">
      <w:pPr>
        <w:spacing w:line="360" w:lineRule="auto"/>
        <w:jc w:val="both"/>
        <w:rPr>
          <w:rFonts w:ascii="Arial" w:hAnsi="Arial" w:cs="Arial"/>
          <w:sz w:val="24"/>
          <w:szCs w:val="24"/>
        </w:rPr>
      </w:pPr>
    </w:p>
    <w:sectPr w:rsidR="001D2CDE" w:rsidRPr="001D2CDE" w:rsidSect="00126F6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1FB5" w:rsidRDefault="00D41FB5" w:rsidP="000E5C99">
      <w:pPr>
        <w:spacing w:after="0" w:line="240" w:lineRule="auto"/>
      </w:pPr>
      <w:r>
        <w:separator/>
      </w:r>
    </w:p>
  </w:endnote>
  <w:endnote w:type="continuationSeparator" w:id="0">
    <w:p w:rsidR="00D41FB5" w:rsidRDefault="00D41FB5" w:rsidP="000E5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1FB5" w:rsidRDefault="00D41FB5" w:rsidP="000E5C99">
      <w:pPr>
        <w:spacing w:after="0" w:line="240" w:lineRule="auto"/>
      </w:pPr>
      <w:r>
        <w:separator/>
      </w:r>
    </w:p>
  </w:footnote>
  <w:footnote w:type="continuationSeparator" w:id="0">
    <w:p w:rsidR="00D41FB5" w:rsidRDefault="00D41FB5" w:rsidP="000E5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5C99" w:rsidRDefault="000E5C99">
    <w:pPr>
      <w:pStyle w:val="Kopfzeile"/>
    </w:pPr>
    <w:r>
      <w:rPr>
        <w:lang w:val="de-AT"/>
      </w:rPr>
      <w:t xml:space="preserve">Fabian </w:t>
    </w:r>
    <w:proofErr w:type="spellStart"/>
    <w:r>
      <w:rPr>
        <w:lang w:val="de-AT"/>
      </w:rPr>
      <w:t>Slamanig</w:t>
    </w:r>
    <w:proofErr w:type="spellEnd"/>
    <w:r>
      <w:ptab w:relativeTo="margin" w:alignment="center" w:leader="none"/>
    </w:r>
    <w:r>
      <w:t>Task 5</w:t>
    </w:r>
    <w:r>
      <w:ptab w:relativeTo="margin" w:alignment="right" w:leader="none"/>
    </w:r>
    <w:r>
      <w:t>Virtual Reality</w:t>
    </w:r>
  </w:p>
  <w:p w:rsidR="000E5C99" w:rsidRPr="000E5C99" w:rsidRDefault="000E5C99">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670C6"/>
    <w:multiLevelType w:val="hybridMultilevel"/>
    <w:tmpl w:val="69F8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30F60"/>
    <w:multiLevelType w:val="hybridMultilevel"/>
    <w:tmpl w:val="132E4836"/>
    <w:lvl w:ilvl="0" w:tplc="F8A457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99"/>
    <w:rsid w:val="0001271B"/>
    <w:rsid w:val="000C7E04"/>
    <w:rsid w:val="000E5C99"/>
    <w:rsid w:val="00126F60"/>
    <w:rsid w:val="001A70F1"/>
    <w:rsid w:val="001D2CDE"/>
    <w:rsid w:val="00231DDE"/>
    <w:rsid w:val="00246DF6"/>
    <w:rsid w:val="002A5B0D"/>
    <w:rsid w:val="003B07AD"/>
    <w:rsid w:val="00414D9E"/>
    <w:rsid w:val="00635253"/>
    <w:rsid w:val="006401F0"/>
    <w:rsid w:val="00667E29"/>
    <w:rsid w:val="00674F3C"/>
    <w:rsid w:val="007B2BCA"/>
    <w:rsid w:val="00843D3E"/>
    <w:rsid w:val="00873430"/>
    <w:rsid w:val="008E5F7E"/>
    <w:rsid w:val="00CB15DA"/>
    <w:rsid w:val="00D41FB5"/>
    <w:rsid w:val="00D437C0"/>
    <w:rsid w:val="00E05AF0"/>
    <w:rsid w:val="00ED2085"/>
  </w:rsids>
  <m:mathPr>
    <m:mathFont m:val="Cambria Math"/>
    <m:brkBin m:val="before"/>
    <m:brkBinSub m:val="--"/>
    <m:smallFrac m:val="0"/>
    <m:dispDef/>
    <m:lMargin m:val="0"/>
    <m:rMargin m:val="0"/>
    <m:defJc m:val="centerGroup"/>
    <m:wrapIndent m:val="1440"/>
    <m:intLim m:val="subSup"/>
    <m:naryLim m:val="undOvr"/>
  </m:mathPr>
  <w:themeFontLang w:val="de-AT"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77E6"/>
  <w15:chartTrackingRefBased/>
  <w15:docId w15:val="{D983CEA7-F777-4814-B793-B7AC167B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C99"/>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E5C99"/>
  </w:style>
  <w:style w:type="paragraph" w:styleId="Fuzeile">
    <w:name w:val="footer"/>
    <w:basedOn w:val="Standard"/>
    <w:link w:val="FuzeileZchn"/>
    <w:uiPriority w:val="99"/>
    <w:unhideWhenUsed/>
    <w:rsid w:val="000E5C99"/>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E5C99"/>
  </w:style>
  <w:style w:type="character" w:styleId="Hyperlink">
    <w:name w:val="Hyperlink"/>
    <w:basedOn w:val="Absatz-Standardschriftart"/>
    <w:uiPriority w:val="99"/>
    <w:unhideWhenUsed/>
    <w:rsid w:val="00ED2085"/>
    <w:rPr>
      <w:color w:val="0563C1" w:themeColor="hyperlink"/>
      <w:u w:val="single"/>
    </w:rPr>
  </w:style>
  <w:style w:type="character" w:styleId="NichtaufgelsteErwhnung">
    <w:name w:val="Unresolved Mention"/>
    <w:basedOn w:val="Absatz-Standardschriftart"/>
    <w:uiPriority w:val="99"/>
    <w:semiHidden/>
    <w:unhideWhenUsed/>
    <w:rsid w:val="00ED2085"/>
    <w:rPr>
      <w:color w:val="605E5C"/>
      <w:shd w:val="clear" w:color="auto" w:fill="E1DFDD"/>
    </w:rPr>
  </w:style>
  <w:style w:type="paragraph" w:styleId="Listenabsatz">
    <w:name w:val="List Paragraph"/>
    <w:basedOn w:val="Standard"/>
    <w:uiPriority w:val="34"/>
    <w:qFormat/>
    <w:rsid w:val="001D2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11</cp:revision>
  <dcterms:created xsi:type="dcterms:W3CDTF">2020-04-20T09:39:00Z</dcterms:created>
  <dcterms:modified xsi:type="dcterms:W3CDTF">2020-04-21T09:21:00Z</dcterms:modified>
</cp:coreProperties>
</file>